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FC" w:rsidRPr="00FB2578" w:rsidRDefault="00405EFC" w:rsidP="00405EFC">
      <w:pPr>
        <w:jc w:val="center"/>
        <w:rPr>
          <w:i/>
          <w:sz w:val="22"/>
          <w:szCs w:val="28"/>
        </w:rPr>
      </w:pPr>
      <w:r w:rsidRPr="00FB2578">
        <w:rPr>
          <w:i/>
          <w:sz w:val="22"/>
          <w:szCs w:val="28"/>
        </w:rPr>
        <w:t xml:space="preserve">МОУ  «СОШ п. Красный Текстильщик  Саратовского района Саратовской области»                                                                                                                                                                                                                         </w:t>
      </w:r>
    </w:p>
    <w:p w:rsidR="00405EFC" w:rsidRPr="00FB2578" w:rsidRDefault="00405EFC" w:rsidP="00405EFC">
      <w:pPr>
        <w:jc w:val="center"/>
        <w:rPr>
          <w:b/>
          <w:sz w:val="22"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B2578">
        <w:rPr>
          <w:b/>
          <w:sz w:val="22"/>
          <w:szCs w:val="28"/>
        </w:rPr>
        <w:t>На основании справки был издан приказ №           от           февраля  2014 г.</w:t>
      </w:r>
    </w:p>
    <w:p w:rsidR="00405EFC" w:rsidRDefault="00405EFC" w:rsidP="00405EFC">
      <w:pPr>
        <w:jc w:val="center"/>
        <w:rPr>
          <w:b/>
        </w:rPr>
      </w:pPr>
    </w:p>
    <w:p w:rsidR="00405EFC" w:rsidRDefault="00405EFC" w:rsidP="00405EFC">
      <w:pPr>
        <w:jc w:val="center"/>
        <w:rPr>
          <w:b/>
        </w:rPr>
      </w:pPr>
    </w:p>
    <w:p w:rsidR="00405EFC" w:rsidRDefault="00405EFC" w:rsidP="00405EFC">
      <w:pPr>
        <w:jc w:val="center"/>
        <w:rPr>
          <w:b/>
        </w:rPr>
      </w:pPr>
      <w:r>
        <w:rPr>
          <w:b/>
        </w:rPr>
        <w:t xml:space="preserve">Справка об итогах </w:t>
      </w:r>
    </w:p>
    <w:p w:rsidR="00405EFC" w:rsidRDefault="00405EFC" w:rsidP="00405EFC">
      <w:pPr>
        <w:jc w:val="center"/>
        <w:rPr>
          <w:b/>
        </w:rPr>
      </w:pPr>
      <w:r>
        <w:rPr>
          <w:b/>
        </w:rPr>
        <w:t>предметно-обобщающего контроля преподавания химии</w:t>
      </w:r>
    </w:p>
    <w:p w:rsidR="00405EFC" w:rsidRDefault="00405EFC" w:rsidP="00405EFC">
      <w:pPr>
        <w:jc w:val="center"/>
        <w:rPr>
          <w:b/>
        </w:rPr>
      </w:pPr>
      <w:r>
        <w:rPr>
          <w:b/>
        </w:rPr>
        <w:t>в 7 – 11 классах  в  2013 – 2014 учебном году</w:t>
      </w:r>
    </w:p>
    <w:p w:rsidR="00405EFC" w:rsidRDefault="00405EFC" w:rsidP="00405EFC">
      <w:pPr>
        <w:jc w:val="center"/>
      </w:pPr>
    </w:p>
    <w:p w:rsidR="00405EFC" w:rsidRPr="00405EFC" w:rsidRDefault="00405EFC" w:rsidP="00405EFC">
      <w:pPr>
        <w:jc w:val="both"/>
      </w:pPr>
      <w:r>
        <w:tab/>
        <w:t xml:space="preserve">В </w:t>
      </w:r>
      <w:r w:rsidR="00E1341E">
        <w:t>феврале</w:t>
      </w:r>
      <w:r>
        <w:t xml:space="preserve"> по плану УВР администрацией школы был проведен предметно-обобщающий контроль состояния преподавания </w:t>
      </w:r>
      <w:r w:rsidRPr="00405EFC">
        <w:t>химии  7 – 11  и  экологии в  5 – 9 классах.</w:t>
      </w:r>
    </w:p>
    <w:p w:rsidR="00405EFC" w:rsidRDefault="00405EFC" w:rsidP="00405EFC">
      <w:pPr>
        <w:ind w:firstLine="708"/>
        <w:jc w:val="both"/>
      </w:pPr>
      <w:r w:rsidRPr="00405EFC">
        <w:rPr>
          <w:b/>
        </w:rPr>
        <w:t>Цель:</w:t>
      </w:r>
      <w:r w:rsidRPr="00405EFC">
        <w:t xml:space="preserve"> </w:t>
      </w:r>
      <w:r w:rsidRPr="00405EFC">
        <w:tab/>
        <w:t>изучение качества преподавания химии</w:t>
      </w:r>
      <w:r>
        <w:t xml:space="preserve"> и экологии в 5 – 11 классах. </w:t>
      </w:r>
    </w:p>
    <w:p w:rsidR="00405EFC" w:rsidRDefault="00405EFC" w:rsidP="00405EFC">
      <w:pPr>
        <w:ind w:firstLine="708"/>
        <w:jc w:val="both"/>
        <w:rPr>
          <w:b/>
        </w:rPr>
      </w:pPr>
      <w:r>
        <w:rPr>
          <w:b/>
        </w:rPr>
        <w:t>В ходе контроля была проделана следующая работа:</w:t>
      </w:r>
    </w:p>
    <w:p w:rsidR="00405EFC" w:rsidRDefault="00405EFC" w:rsidP="00405EFC">
      <w:pPr>
        <w:ind w:firstLine="708"/>
        <w:jc w:val="both"/>
      </w:pPr>
      <w:r>
        <w:t xml:space="preserve">1. </w:t>
      </w:r>
      <w:r w:rsidRPr="008D1EEA">
        <w:rPr>
          <w:i/>
          <w:u w:val="single"/>
        </w:rPr>
        <w:t>Посещены уроки</w:t>
      </w:r>
      <w:r w:rsidR="00324517" w:rsidRPr="008D1EEA">
        <w:rPr>
          <w:i/>
          <w:u w:val="single"/>
        </w:rPr>
        <w:t xml:space="preserve"> химии</w:t>
      </w:r>
      <w:r w:rsidRPr="008D1EEA">
        <w:rPr>
          <w:i/>
          <w:u w:val="single"/>
        </w:rPr>
        <w:t>:</w:t>
      </w:r>
    </w:p>
    <w:p w:rsidR="00405EFC" w:rsidRDefault="00405EFC" w:rsidP="008D1EEA">
      <w:pPr>
        <w:pStyle w:val="a4"/>
        <w:numPr>
          <w:ilvl w:val="0"/>
          <w:numId w:val="4"/>
        </w:numPr>
        <w:jc w:val="both"/>
      </w:pPr>
      <w:r>
        <w:t>«</w:t>
      </w:r>
      <w:r w:rsidR="00324517">
        <w:t>Непредельные углеводороды</w:t>
      </w:r>
      <w:r>
        <w:t>», 1</w:t>
      </w:r>
      <w:r w:rsidR="00324517">
        <w:t>0</w:t>
      </w:r>
      <w:r>
        <w:t xml:space="preserve"> класс,</w:t>
      </w:r>
    </w:p>
    <w:p w:rsidR="00405EFC" w:rsidRDefault="00405EFC" w:rsidP="008D1EEA">
      <w:pPr>
        <w:pStyle w:val="a4"/>
        <w:numPr>
          <w:ilvl w:val="0"/>
          <w:numId w:val="4"/>
        </w:numPr>
        <w:jc w:val="both"/>
      </w:pPr>
      <w:r>
        <w:t>«</w:t>
      </w:r>
      <w:r w:rsidR="00324517">
        <w:t>Общая характеристика элементов 2 группы</w:t>
      </w:r>
      <w:r>
        <w:t xml:space="preserve">», </w:t>
      </w:r>
      <w:r w:rsidR="00324517">
        <w:t>9</w:t>
      </w:r>
      <w:r>
        <w:t xml:space="preserve"> класс, </w:t>
      </w:r>
    </w:p>
    <w:p w:rsidR="00405EFC" w:rsidRDefault="00405EFC" w:rsidP="008D1EEA">
      <w:pPr>
        <w:pStyle w:val="a4"/>
        <w:numPr>
          <w:ilvl w:val="0"/>
          <w:numId w:val="4"/>
        </w:numPr>
        <w:jc w:val="both"/>
      </w:pPr>
      <w:r>
        <w:t>«</w:t>
      </w:r>
      <w:r w:rsidR="00324517">
        <w:t>Уравнения химических реакций</w:t>
      </w:r>
      <w:r>
        <w:t xml:space="preserve">», </w:t>
      </w:r>
      <w:r w:rsidR="00324517">
        <w:t>8 класс</w:t>
      </w:r>
      <w:r>
        <w:t>.</w:t>
      </w:r>
    </w:p>
    <w:p w:rsidR="008D1EEA" w:rsidRDefault="00405EFC" w:rsidP="008D1EEA">
      <w:pPr>
        <w:pStyle w:val="a4"/>
        <w:numPr>
          <w:ilvl w:val="0"/>
          <w:numId w:val="4"/>
        </w:numPr>
        <w:jc w:val="both"/>
      </w:pPr>
      <w:r>
        <w:t>«</w:t>
      </w:r>
      <w:r w:rsidR="008D1EEA">
        <w:t>Вычисление массы продукта по известной массе или объему исходного вещества, содержащего примеси</w:t>
      </w:r>
      <w:r>
        <w:t xml:space="preserve">», </w:t>
      </w:r>
      <w:r w:rsidR="008D1EEA">
        <w:t>10</w:t>
      </w:r>
      <w:r>
        <w:t xml:space="preserve"> класс, </w:t>
      </w:r>
      <w:r w:rsidR="008D1EEA">
        <w:t>элективный предмет,</w:t>
      </w:r>
    </w:p>
    <w:p w:rsidR="008D1EEA" w:rsidRDefault="008D1EEA" w:rsidP="008D1EEA">
      <w:pPr>
        <w:pStyle w:val="a4"/>
        <w:numPr>
          <w:ilvl w:val="0"/>
          <w:numId w:val="4"/>
        </w:numPr>
        <w:jc w:val="both"/>
      </w:pPr>
      <w:r>
        <w:t>«Способы разделения смеси», 7 класс,</w:t>
      </w:r>
    </w:p>
    <w:p w:rsidR="008D1EEA" w:rsidRDefault="008D1EEA" w:rsidP="008D1EEA">
      <w:pPr>
        <w:pStyle w:val="a4"/>
        <w:numPr>
          <w:ilvl w:val="0"/>
          <w:numId w:val="4"/>
        </w:numPr>
        <w:jc w:val="both"/>
      </w:pPr>
      <w:r>
        <w:t>«Типы химических реакций. Реакция разложения», 8 класс</w:t>
      </w:r>
    </w:p>
    <w:p w:rsidR="00324517" w:rsidRPr="008D1EEA" w:rsidRDefault="00324517" w:rsidP="00405EFC">
      <w:pPr>
        <w:ind w:firstLine="708"/>
        <w:jc w:val="both"/>
        <w:rPr>
          <w:i/>
          <w:u w:val="single"/>
        </w:rPr>
      </w:pPr>
      <w:r w:rsidRPr="008D1EEA">
        <w:rPr>
          <w:i/>
          <w:u w:val="single"/>
        </w:rPr>
        <w:t>уроки экологии:</w:t>
      </w:r>
    </w:p>
    <w:p w:rsidR="00324517" w:rsidRDefault="00324517" w:rsidP="00324517">
      <w:pPr>
        <w:pStyle w:val="a4"/>
        <w:numPr>
          <w:ilvl w:val="0"/>
          <w:numId w:val="3"/>
        </w:numPr>
        <w:jc w:val="both"/>
      </w:pPr>
      <w:r>
        <w:t>«Твое первое исследование», 5 класс,</w:t>
      </w:r>
    </w:p>
    <w:p w:rsidR="00324517" w:rsidRDefault="00324517" w:rsidP="00324517">
      <w:pPr>
        <w:pStyle w:val="a4"/>
        <w:numPr>
          <w:ilvl w:val="0"/>
          <w:numId w:val="3"/>
        </w:numPr>
        <w:jc w:val="both"/>
      </w:pPr>
      <w:r>
        <w:t>«Атмосферный воздух.</w:t>
      </w:r>
      <w:r w:rsidR="008D1EEA">
        <w:t xml:space="preserve"> </w:t>
      </w:r>
      <w:r>
        <w:t xml:space="preserve"> Состав атмосферного воздуха»</w:t>
      </w:r>
      <w:r w:rsidR="008D1EEA">
        <w:t xml:space="preserve"> 6 класс,</w:t>
      </w:r>
    </w:p>
    <w:p w:rsidR="008D1EEA" w:rsidRDefault="008D1EEA" w:rsidP="00324517">
      <w:pPr>
        <w:pStyle w:val="a4"/>
        <w:numPr>
          <w:ilvl w:val="0"/>
          <w:numId w:val="3"/>
        </w:numPr>
        <w:jc w:val="both"/>
      </w:pPr>
      <w:r>
        <w:t>«Животные тропических лесов», 7 класс.</w:t>
      </w:r>
    </w:p>
    <w:p w:rsidR="009B752B" w:rsidRDefault="009B752B" w:rsidP="00324517">
      <w:pPr>
        <w:pStyle w:val="a4"/>
        <w:numPr>
          <w:ilvl w:val="0"/>
          <w:numId w:val="3"/>
        </w:numPr>
        <w:jc w:val="both"/>
      </w:pPr>
      <w:r>
        <w:t xml:space="preserve">                                                                                           9кл.</w:t>
      </w:r>
    </w:p>
    <w:p w:rsidR="00405EFC" w:rsidRDefault="00405EFC" w:rsidP="00405EFC">
      <w:pPr>
        <w:ind w:firstLine="708"/>
        <w:jc w:val="both"/>
      </w:pPr>
      <w:r>
        <w:t>2. Проверена документация:</w:t>
      </w:r>
    </w:p>
    <w:p w:rsidR="00405EFC" w:rsidRDefault="00405EFC" w:rsidP="00405EFC">
      <w:pPr>
        <w:ind w:firstLine="708"/>
        <w:jc w:val="both"/>
      </w:pPr>
      <w:r>
        <w:t>- календарно-тематическое планирование, поурочные планы, журналы 5-11 классов, тетради для контрольных работ.</w:t>
      </w:r>
    </w:p>
    <w:p w:rsidR="00405EFC" w:rsidRDefault="00405EFC" w:rsidP="00405EFC">
      <w:pPr>
        <w:ind w:firstLine="708"/>
        <w:jc w:val="both"/>
      </w:pPr>
      <w:r>
        <w:t xml:space="preserve">3. Проведены контрольные срезы знаний по  </w:t>
      </w:r>
      <w:r w:rsidRPr="00405EFC">
        <w:t>химии</w:t>
      </w:r>
      <w:r>
        <w:t xml:space="preserve"> в 7-11 и экологии в 5 – 9  классах.</w:t>
      </w:r>
    </w:p>
    <w:p w:rsidR="00405EFC" w:rsidRDefault="00405EFC" w:rsidP="00405EFC">
      <w:pPr>
        <w:ind w:firstLine="708"/>
        <w:jc w:val="both"/>
        <w:rPr>
          <w:b/>
        </w:rPr>
      </w:pPr>
      <w:r>
        <w:rPr>
          <w:b/>
        </w:rPr>
        <w:t>Результаты контроля следующие:</w:t>
      </w:r>
    </w:p>
    <w:p w:rsidR="00405EFC" w:rsidRPr="00405EFC" w:rsidRDefault="00405EFC" w:rsidP="00405EFC">
      <w:pPr>
        <w:jc w:val="both"/>
        <w:rPr>
          <w:color w:val="000000"/>
          <w:sz w:val="20"/>
          <w:szCs w:val="20"/>
        </w:rPr>
      </w:pPr>
      <w:r>
        <w:t xml:space="preserve">Преподавание </w:t>
      </w:r>
      <w:r w:rsidRPr="00405EFC">
        <w:t xml:space="preserve">химии  и  экологии </w:t>
      </w:r>
      <w:r>
        <w:t xml:space="preserve">  ведет учитель Ермолаева Е.В., стаж педагогической работы – 19 лет, без категории. Преподавание химии в 7 – 11 классах ведется по </w:t>
      </w:r>
      <w:r w:rsidRPr="00C42F42">
        <w:t xml:space="preserve">УМК О.С. </w:t>
      </w:r>
      <w:proofErr w:type="spellStart"/>
      <w:r w:rsidRPr="00C42F42">
        <w:t>Габриэлян</w:t>
      </w:r>
      <w:proofErr w:type="spellEnd"/>
      <w:r>
        <w:t xml:space="preserve">, по экологии </w:t>
      </w:r>
      <w:proofErr w:type="gramStart"/>
      <w:r w:rsidRPr="00C42F42">
        <w:t>УМК И.</w:t>
      </w:r>
      <w:proofErr w:type="gramEnd"/>
      <w:r w:rsidRPr="00C42F42">
        <w:t>М. Швец, Н.А. Чумаченко</w:t>
      </w:r>
      <w:r>
        <w:t>.</w:t>
      </w:r>
    </w:p>
    <w:p w:rsidR="00405EFC" w:rsidRDefault="00405EFC" w:rsidP="00405EFC">
      <w:pPr>
        <w:ind w:firstLine="708"/>
        <w:jc w:val="both"/>
      </w:pPr>
      <w:r>
        <w:t xml:space="preserve">На изучение </w:t>
      </w:r>
      <w:r w:rsidR="00C42F42">
        <w:t>химии</w:t>
      </w:r>
      <w:r>
        <w:t xml:space="preserve"> в 7</w:t>
      </w:r>
      <w:r w:rsidR="00C42F42">
        <w:t>,10,</w:t>
      </w:r>
      <w:r>
        <w:t xml:space="preserve">11 классах </w:t>
      </w:r>
      <w:r w:rsidRPr="00C42F42">
        <w:t xml:space="preserve">отводится </w:t>
      </w:r>
      <w:r w:rsidR="00C42F42" w:rsidRPr="00C42F42">
        <w:t>1</w:t>
      </w:r>
      <w:r w:rsidRPr="00C42F42">
        <w:t xml:space="preserve"> часа в неделю</w:t>
      </w:r>
      <w:r w:rsidR="00C42F42" w:rsidRPr="00C42F42">
        <w:t>, в 8,9 классах 2 часа в неделю</w:t>
      </w:r>
      <w:r>
        <w:t xml:space="preserve">. Кроме того, учащиеся </w:t>
      </w:r>
      <w:r w:rsidR="00C42F42">
        <w:t>10-</w:t>
      </w:r>
      <w:r>
        <w:t xml:space="preserve">11 класса изучают элективный </w:t>
      </w:r>
      <w:r w:rsidR="00C42F42">
        <w:t>предмет</w:t>
      </w:r>
      <w:r>
        <w:t xml:space="preserve"> </w:t>
      </w:r>
      <w:r w:rsidR="00C42F42" w:rsidRPr="00C42F42">
        <w:t>«Решение экспериментальных задач при обучении химии»</w:t>
      </w:r>
      <w:r>
        <w:t>.</w:t>
      </w:r>
    </w:p>
    <w:p w:rsidR="00405EFC" w:rsidRDefault="00405EFC" w:rsidP="00405EFC">
      <w:pPr>
        <w:ind w:firstLine="708"/>
        <w:jc w:val="both"/>
      </w:pPr>
      <w:r>
        <w:t>Календарно-тематическое планирование учителя соответствует содержанию программ, включает необходимое количество лабораторных, практических и контрольных работ. Записи в журналах соответствуют календарно-тематическому планированию и программам.</w:t>
      </w:r>
    </w:p>
    <w:p w:rsidR="00405EFC" w:rsidRDefault="00405EFC" w:rsidP="00405EFC">
      <w:pPr>
        <w:ind w:firstLine="708"/>
        <w:jc w:val="both"/>
      </w:pPr>
      <w:r>
        <w:t xml:space="preserve">В соответствии с </w:t>
      </w:r>
      <w:r w:rsidR="00C42F42">
        <w:t>планом внутришкольного контроля  Ермолаева Е.В.</w:t>
      </w:r>
      <w:r>
        <w:t xml:space="preserve"> проводит входной и итоговый контроль, а также инструктаж по технике безопасности при проведении лабораторных работ, что отражено в классных журналах.</w:t>
      </w:r>
    </w:p>
    <w:p w:rsidR="00405EFC" w:rsidRDefault="00405EFC" w:rsidP="00405EFC">
      <w:pPr>
        <w:ind w:firstLine="708"/>
        <w:jc w:val="both"/>
      </w:pPr>
      <w:r>
        <w:t xml:space="preserve">Анализ посещенных уроков показал, что уроки организуются методически правильно,  соблюдаются все необходимые этапы, которые логически связаны между собой. В начале урока учащиеся проводят </w:t>
      </w:r>
      <w:proofErr w:type="spellStart"/>
      <w:r>
        <w:t>целеполагание</w:t>
      </w:r>
      <w:proofErr w:type="spellEnd"/>
      <w:r>
        <w:t>, в конце урока -  рефлексию. Учитель использует разнообразные формы работы: фронтальную, индивидуальную, самостоятельную, приме</w:t>
      </w:r>
      <w:r w:rsidR="00C42F42">
        <w:t xml:space="preserve">няет дифференцированный подход, </w:t>
      </w:r>
      <w:r>
        <w:t xml:space="preserve">учащиеся выполняли дифференцированные задания по карточкам. </w:t>
      </w:r>
    </w:p>
    <w:p w:rsidR="00405EFC" w:rsidRDefault="00405EFC" w:rsidP="00405EFC">
      <w:pPr>
        <w:ind w:firstLine="720"/>
        <w:jc w:val="both"/>
      </w:pPr>
      <w:r>
        <w:t xml:space="preserve"> Е</w:t>
      </w:r>
      <w:r w:rsidR="00C42F42">
        <w:t xml:space="preserve">лена Владимировна </w:t>
      </w:r>
      <w:r>
        <w:t xml:space="preserve"> работает по теме самообразования «</w:t>
      </w:r>
      <w:r w:rsidR="009B752B" w:rsidRPr="009B752B">
        <w:t>Методы и формы контроля на уроках химии</w:t>
      </w:r>
      <w:r w:rsidRPr="009B752B">
        <w:t>»,</w:t>
      </w:r>
      <w:r>
        <w:t xml:space="preserve"> и эта работа прослеживается как на уроках, так и при проведении внеклассных мероприятий. Учитель использует элементы игровой технологии, занимательные задания, викторины,  проводит нетрадиционные уроки: урок-игра в </w:t>
      </w:r>
      <w:r w:rsidR="00C42F42">
        <w:t>7</w:t>
      </w:r>
      <w:r>
        <w:t xml:space="preserve"> классе по теме «</w:t>
      </w:r>
      <w:r w:rsidR="00BF3F88">
        <w:t>Животные тропических лесов</w:t>
      </w:r>
      <w:r>
        <w:t xml:space="preserve">», применяет ТСО. Уроки </w:t>
      </w:r>
      <w:r w:rsidR="00BF3F88">
        <w:t xml:space="preserve">Ермолаевой Е.В. </w:t>
      </w:r>
      <w:r>
        <w:t xml:space="preserve">направлены на развитие познавательных интересов учащихся, формируют представление учащихся о роли </w:t>
      </w:r>
      <w:r w:rsidR="00BF3F88">
        <w:t>химии и экологии</w:t>
      </w:r>
      <w:r>
        <w:t xml:space="preserve"> в жизни человека. </w:t>
      </w:r>
    </w:p>
    <w:p w:rsidR="00405EFC" w:rsidRDefault="00405EFC" w:rsidP="00405EFC">
      <w:pPr>
        <w:ind w:firstLine="360"/>
        <w:jc w:val="both"/>
      </w:pPr>
      <w:r>
        <w:lastRenderedPageBreak/>
        <w:t xml:space="preserve">      С целью подготовки учащихся к ЕГЭ уже с 7 класса осуществляется выполнение детьми различного уровня тестовых заданий теоретического и практического характера, эти задания рассчитаны на различный уровень развития детей.</w:t>
      </w:r>
    </w:p>
    <w:p w:rsidR="00405EFC" w:rsidRDefault="00BF3F88" w:rsidP="00405EFC">
      <w:pPr>
        <w:ind w:firstLine="720"/>
        <w:jc w:val="both"/>
      </w:pPr>
      <w:r>
        <w:t>Большо</w:t>
      </w:r>
      <w:r w:rsidR="00405EFC">
        <w:t>е</w:t>
      </w:r>
      <w:r>
        <w:t xml:space="preserve"> </w:t>
      </w:r>
      <w:r w:rsidR="00405EFC">
        <w:t xml:space="preserve"> внимание удел</w:t>
      </w:r>
      <w:r>
        <w:t>яе</w:t>
      </w:r>
      <w:r w:rsidR="00405EFC">
        <w:t>т</w:t>
      </w:r>
      <w:r>
        <w:t>ся</w:t>
      </w:r>
      <w:r w:rsidR="00405EFC">
        <w:t xml:space="preserve"> работе с учебником, со справочной </w:t>
      </w:r>
      <w:r>
        <w:t xml:space="preserve">и дополнительной </w:t>
      </w:r>
      <w:r w:rsidR="00405EFC">
        <w:t xml:space="preserve">литературой,  </w:t>
      </w:r>
      <w:r>
        <w:t xml:space="preserve">что способствует </w:t>
      </w:r>
      <w:r w:rsidR="00405EFC">
        <w:t xml:space="preserve"> более </w:t>
      </w:r>
      <w:r>
        <w:t xml:space="preserve">глубокому изучению материала, умению </w:t>
      </w:r>
      <w:r w:rsidR="00405EFC">
        <w:t xml:space="preserve"> выделять в тексте основной материал,  видеть и понимать логические связи внутри материала.</w:t>
      </w:r>
    </w:p>
    <w:p w:rsidR="00BF3F88" w:rsidRDefault="00BF3F88" w:rsidP="00405EFC">
      <w:pPr>
        <w:ind w:firstLine="708"/>
        <w:jc w:val="both"/>
      </w:pPr>
    </w:p>
    <w:p w:rsidR="00405EFC" w:rsidRDefault="003D2DFE" w:rsidP="00405EFC">
      <w:pPr>
        <w:ind w:firstLine="708"/>
        <w:jc w:val="both"/>
      </w:pPr>
      <w:r>
        <w:t xml:space="preserve">Елена Владимировна  </w:t>
      </w:r>
      <w:r w:rsidR="00405EFC">
        <w:t>ведет вне</w:t>
      </w:r>
      <w:r w:rsidR="008D1EEA">
        <w:t>уроч</w:t>
      </w:r>
      <w:r w:rsidR="00405EFC">
        <w:t xml:space="preserve">ную работу по предмету, работу с высокомотивированными учащимися, которые принимают участие в олимпиадах по </w:t>
      </w:r>
      <w:r w:rsidR="008D1EEA">
        <w:t>химии, однако, в последние годы результативность участия снизилась, участия в конкурсах не зафиксированы</w:t>
      </w:r>
      <w:r w:rsidR="00405EFC">
        <w:t>. Также учитель проводит дополнительные занятия со слабоуспевающими учащимися и консультации по подготовке к государственной (итоговой) аттестации.</w:t>
      </w:r>
    </w:p>
    <w:p w:rsidR="00405EFC" w:rsidRPr="003D2DFE" w:rsidRDefault="00405EFC" w:rsidP="00405EFC">
      <w:pPr>
        <w:ind w:firstLine="708"/>
        <w:jc w:val="both"/>
        <w:rPr>
          <w:color w:val="FF0000"/>
        </w:rPr>
      </w:pPr>
      <w:r>
        <w:t>В 20</w:t>
      </w:r>
      <w:r w:rsidR="003D2DFE">
        <w:t>11</w:t>
      </w:r>
      <w:r>
        <w:t xml:space="preserve"> году </w:t>
      </w:r>
      <w:r w:rsidR="00E1341E">
        <w:t xml:space="preserve">Елена Владимировна  </w:t>
      </w:r>
      <w:r>
        <w:t>прошла обучение на системных курсах повышения квали</w:t>
      </w:r>
      <w:r w:rsidR="003D2DFE">
        <w:t>фикации при СарИПКиПРО по теме «Теория и методика преподавания химии»</w:t>
      </w:r>
      <w:r>
        <w:t xml:space="preserve">», </w:t>
      </w:r>
      <w:r w:rsidRPr="009B752B">
        <w:t>в 20</w:t>
      </w:r>
      <w:r w:rsidR="003D2DFE" w:rsidRPr="009B752B">
        <w:t>11</w:t>
      </w:r>
      <w:r w:rsidRPr="009B752B">
        <w:t xml:space="preserve"> году проблемные курсы по теме</w:t>
      </w:r>
      <w:r w:rsidR="009B752B">
        <w:t xml:space="preserve"> </w:t>
      </w:r>
      <w:r w:rsidRPr="009B752B">
        <w:t xml:space="preserve"> </w:t>
      </w:r>
      <w:r w:rsidR="009B752B" w:rsidRPr="009B752B">
        <w:t>«</w:t>
      </w:r>
      <w:r w:rsidR="009B752B">
        <w:t>Реализация ФГОС  ООО средствами учебных предметов «Химия» и «Биология»</w:t>
      </w:r>
      <w:r w:rsidRPr="009B752B">
        <w:t>.</w:t>
      </w:r>
      <w:r w:rsidRPr="003D2DFE">
        <w:rPr>
          <w:color w:val="FF0000"/>
        </w:rPr>
        <w:t xml:space="preserve"> </w:t>
      </w:r>
    </w:p>
    <w:p w:rsidR="00405EFC" w:rsidRDefault="00405EFC" w:rsidP="00405EFC">
      <w:pPr>
        <w:ind w:firstLine="708"/>
        <w:jc w:val="both"/>
      </w:pPr>
      <w:r>
        <w:t>Проверка тетрадей показала, что ведется по 3 экземпляра тетрадей: рабочая, для контрольных и лабораторных работ. Тетради подписаны, записи детьми производятся своевременно, число проведенных и запланированных  контрольных работ совпадает. Виды работ, выполняемых в тетрадях разнообразны, это конспекты занятий, запись определений, формул, решение задач, самостоятельные работы. Учитель проверяет тетради регулярно, обращает внимание на соблюдение единого орфографического режима учащимися и отмечает случаи его нарушений, делая соответствующие замечания.</w:t>
      </w:r>
    </w:p>
    <w:p w:rsidR="00405EFC" w:rsidRDefault="00405EFC" w:rsidP="00405EFC">
      <w:pPr>
        <w:tabs>
          <w:tab w:val="left" w:pos="720"/>
        </w:tabs>
        <w:jc w:val="both"/>
      </w:pPr>
      <w:r>
        <w:t xml:space="preserve">     </w:t>
      </w:r>
      <w:r>
        <w:tab/>
        <w:t xml:space="preserve">Проверка классных журналов показала, что учитель своевременно и объективно выставляет оценки за письменные работы, записи ведутся аккуратно, случаи исправления оценок не выявлены. </w:t>
      </w:r>
    </w:p>
    <w:p w:rsidR="00405EFC" w:rsidRDefault="00405EFC" w:rsidP="00405EFC">
      <w:pPr>
        <w:tabs>
          <w:tab w:val="left" w:pos="720"/>
        </w:tabs>
        <w:jc w:val="both"/>
      </w:pPr>
      <w:r>
        <w:tab/>
        <w:t xml:space="preserve">Кабинет </w:t>
      </w:r>
      <w:r w:rsidR="003D2DFE">
        <w:t>химии</w:t>
      </w:r>
      <w:r>
        <w:t xml:space="preserve"> оснащен на 65%. Недостаточно оборудования для проведения лабораторных работ, а также недостаточное количество оборудования для демонстрационных </w:t>
      </w:r>
      <w:r w:rsidR="003D2DFE">
        <w:t>опытов</w:t>
      </w:r>
      <w:r>
        <w:t>.</w:t>
      </w:r>
    </w:p>
    <w:p w:rsidR="00405EFC" w:rsidRDefault="00405EFC" w:rsidP="00405EFC">
      <w:pPr>
        <w:ind w:firstLine="708"/>
        <w:jc w:val="both"/>
        <w:rPr>
          <w:b/>
          <w:bCs/>
          <w:spacing w:val="-6"/>
        </w:rPr>
      </w:pPr>
      <w:r>
        <w:t xml:space="preserve"> </w:t>
      </w:r>
      <w:r>
        <w:rPr>
          <w:b/>
          <w:bCs/>
          <w:spacing w:val="-6"/>
        </w:rPr>
        <w:t>Выводы:</w:t>
      </w:r>
    </w:p>
    <w:p w:rsidR="00405EFC" w:rsidRDefault="00405EFC" w:rsidP="00405EFC">
      <w:pPr>
        <w:ind w:firstLine="708"/>
        <w:jc w:val="both"/>
      </w:pPr>
      <w:r>
        <w:rPr>
          <w:bCs/>
          <w:spacing w:val="-6"/>
        </w:rPr>
        <w:t>1.</w:t>
      </w:r>
      <w:r>
        <w:rPr>
          <w:b/>
          <w:bCs/>
          <w:spacing w:val="-6"/>
        </w:rPr>
        <w:t xml:space="preserve"> </w:t>
      </w:r>
      <w:r>
        <w:t xml:space="preserve">Преподавание </w:t>
      </w:r>
      <w:r w:rsidR="00A27281" w:rsidRPr="00405EFC">
        <w:t>химии  7 – 11  и  экологии</w:t>
      </w:r>
      <w:r w:rsidR="00A27281">
        <w:t xml:space="preserve"> в 5-9 классах</w:t>
      </w:r>
      <w:r>
        <w:t xml:space="preserve"> ведется удовлетворительно, учитель используют разнообразные формы и методы работы, применяет современные педагогические технологии, в том числе информационные, ведет в</w:t>
      </w:r>
      <w:r w:rsidR="00A27281">
        <w:t>неклассную работу по предмету</w:t>
      </w:r>
      <w:r>
        <w:t>.</w:t>
      </w:r>
    </w:p>
    <w:p w:rsidR="00405EFC" w:rsidRDefault="00405EFC" w:rsidP="00405EFC">
      <w:pPr>
        <w:numPr>
          <w:ilvl w:val="0"/>
          <w:numId w:val="1"/>
        </w:numPr>
        <w:jc w:val="both"/>
      </w:pPr>
      <w:r>
        <w:t>Документация ведется удовлетворительно.</w:t>
      </w:r>
    </w:p>
    <w:p w:rsidR="00405EFC" w:rsidRDefault="00405EFC" w:rsidP="00405EFC">
      <w:pPr>
        <w:spacing w:line="312" w:lineRule="auto"/>
        <w:ind w:firstLine="540"/>
        <w:jc w:val="both"/>
        <w:rPr>
          <w:bCs/>
          <w:spacing w:val="-6"/>
          <w:u w:val="single"/>
        </w:rPr>
      </w:pPr>
    </w:p>
    <w:p w:rsidR="00405EFC" w:rsidRDefault="00405EFC" w:rsidP="00405EFC">
      <w:pPr>
        <w:spacing w:line="312" w:lineRule="auto"/>
        <w:ind w:firstLine="540"/>
        <w:jc w:val="both"/>
        <w:rPr>
          <w:b/>
          <w:bCs/>
          <w:spacing w:val="-6"/>
        </w:rPr>
      </w:pPr>
      <w:r>
        <w:rPr>
          <w:b/>
          <w:bCs/>
          <w:spacing w:val="-6"/>
        </w:rPr>
        <w:t xml:space="preserve">Рекомендации: </w:t>
      </w:r>
    </w:p>
    <w:p w:rsidR="00405EFC" w:rsidRDefault="00405EFC" w:rsidP="00405EFC">
      <w:r>
        <w:t xml:space="preserve"> Учителю </w:t>
      </w:r>
      <w:r w:rsidR="00A27281">
        <w:t xml:space="preserve">   Ермолаевой Е.В. при </w:t>
      </w:r>
      <w:r>
        <w:t xml:space="preserve"> проведении уроков</w:t>
      </w:r>
      <w:r w:rsidR="00A27281">
        <w:t xml:space="preserve"> вести индивидуальную дифференцированную работу со слабоуспевающими</w:t>
      </w:r>
      <w:r>
        <w:t xml:space="preserve">, используя </w:t>
      </w:r>
      <w:r w:rsidR="00A27281">
        <w:t>разнообразные  методы и формы для успешного усвоения предметов всеми обучающимися</w:t>
      </w:r>
      <w:r>
        <w:t>.</w:t>
      </w:r>
    </w:p>
    <w:p w:rsidR="00405EFC" w:rsidRDefault="00405EFC" w:rsidP="00405EFC"/>
    <w:p w:rsidR="00405EFC" w:rsidRDefault="00A27281" w:rsidP="00405EFC">
      <w:r>
        <w:t xml:space="preserve">           </w:t>
      </w:r>
      <w:r w:rsidR="00405EFC">
        <w:t xml:space="preserve">Зам. директора по </w:t>
      </w:r>
      <w:r>
        <w:t>УВР</w:t>
      </w:r>
      <w:r w:rsidR="00405EFC">
        <w:t xml:space="preserve">__________________ </w:t>
      </w:r>
      <w:r>
        <w:t>Иноземцева Е.Г.</w:t>
      </w:r>
    </w:p>
    <w:p w:rsidR="00A27281" w:rsidRDefault="00A27281" w:rsidP="00A27281">
      <w:pPr>
        <w:spacing w:line="312" w:lineRule="auto"/>
        <w:ind w:firstLine="540"/>
        <w:rPr>
          <w:bCs/>
          <w:spacing w:val="-6"/>
        </w:rPr>
      </w:pPr>
    </w:p>
    <w:p w:rsidR="00A27281" w:rsidRPr="00A27281" w:rsidRDefault="00A27281" w:rsidP="00A27281">
      <w:pPr>
        <w:spacing w:line="312" w:lineRule="auto"/>
        <w:ind w:firstLine="540"/>
        <w:rPr>
          <w:bCs/>
          <w:spacing w:val="-6"/>
          <w:sz w:val="28"/>
        </w:rPr>
      </w:pPr>
      <w:r>
        <w:rPr>
          <w:bCs/>
          <w:spacing w:val="-6"/>
          <w:sz w:val="28"/>
        </w:rPr>
        <w:t xml:space="preserve">    </w:t>
      </w:r>
      <w:r w:rsidRPr="00A27281">
        <w:rPr>
          <w:bCs/>
          <w:spacing w:val="-6"/>
          <w:sz w:val="28"/>
        </w:rPr>
        <w:t>20.02.2014 г.</w:t>
      </w:r>
    </w:p>
    <w:p w:rsidR="00405EFC" w:rsidRDefault="00405EFC" w:rsidP="00405EFC">
      <w:pPr>
        <w:spacing w:line="312" w:lineRule="auto"/>
        <w:ind w:firstLine="540"/>
        <w:jc w:val="both"/>
        <w:rPr>
          <w:bCs/>
          <w:spacing w:val="-6"/>
          <w:u w:val="single"/>
        </w:rPr>
      </w:pPr>
    </w:p>
    <w:p w:rsidR="00405EFC" w:rsidRDefault="00405EFC" w:rsidP="00405EFC">
      <w:pPr>
        <w:spacing w:line="312" w:lineRule="auto"/>
        <w:ind w:firstLine="540"/>
        <w:jc w:val="both"/>
        <w:rPr>
          <w:bCs/>
          <w:spacing w:val="-6"/>
          <w:u w:val="single"/>
        </w:rPr>
      </w:pPr>
    </w:p>
    <w:p w:rsidR="00405EFC" w:rsidRDefault="00405EFC" w:rsidP="00405EFC">
      <w:pPr>
        <w:ind w:firstLine="708"/>
        <w:jc w:val="both"/>
      </w:pPr>
    </w:p>
    <w:p w:rsidR="00FE38E9" w:rsidRDefault="00FE38E9"/>
    <w:sectPr w:rsidR="00FE38E9" w:rsidSect="00405EFC">
      <w:pgSz w:w="11906" w:h="16838"/>
      <w:pgMar w:top="567" w:right="454" w:bottom="73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5B64"/>
    <w:multiLevelType w:val="hybridMultilevel"/>
    <w:tmpl w:val="B9A8E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DF0FE9"/>
    <w:multiLevelType w:val="hybridMultilevel"/>
    <w:tmpl w:val="5BD691A0"/>
    <w:lvl w:ilvl="0" w:tplc="C59A1C1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C36CE"/>
    <w:multiLevelType w:val="hybridMultilevel"/>
    <w:tmpl w:val="0C987720"/>
    <w:lvl w:ilvl="0" w:tplc="AA46C3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5EFC"/>
    <w:rsid w:val="0032300E"/>
    <w:rsid w:val="00324517"/>
    <w:rsid w:val="003D2DFE"/>
    <w:rsid w:val="00405EFC"/>
    <w:rsid w:val="005B2BF7"/>
    <w:rsid w:val="008D1EEA"/>
    <w:rsid w:val="009B752B"/>
    <w:rsid w:val="00A27281"/>
    <w:rsid w:val="00BF3F88"/>
    <w:rsid w:val="00C42F42"/>
    <w:rsid w:val="00E1341E"/>
    <w:rsid w:val="00FE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Галактический барон</dc:creator>
  <cp:keywords/>
  <dc:description/>
  <cp:lastModifiedBy>user</cp:lastModifiedBy>
  <cp:revision>5</cp:revision>
  <cp:lastPrinted>2014-02-17T10:18:00Z</cp:lastPrinted>
  <dcterms:created xsi:type="dcterms:W3CDTF">2014-02-16T16:04:00Z</dcterms:created>
  <dcterms:modified xsi:type="dcterms:W3CDTF">2014-02-19T12:22:00Z</dcterms:modified>
</cp:coreProperties>
</file>